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CCCCC" w:sz="12" w:space="11"/>
        </w:pBdr>
        <w:spacing w:before="100" w:beforeAutospacing="1" w:after="100" w:afterAutospacing="1" w:line="390" w:lineRule="atLeast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36"/>
          <w:sz w:val="27"/>
          <w:szCs w:val="27"/>
        </w:rPr>
        <w:t>关于组织申报202</w:t>
      </w:r>
      <w:r>
        <w:rPr>
          <w:rFonts w:ascii="微软雅黑" w:hAnsi="微软雅黑" w:eastAsia="微软雅黑" w:cs="宋体"/>
          <w:b/>
          <w:bCs/>
          <w:kern w:val="36"/>
          <w:sz w:val="27"/>
          <w:szCs w:val="27"/>
        </w:rPr>
        <w:t>1</w:t>
      </w:r>
      <w:r>
        <w:rPr>
          <w:rFonts w:hint="eastAsia" w:ascii="微软雅黑" w:hAnsi="微软雅黑" w:eastAsia="微软雅黑" w:cs="宋体"/>
          <w:b/>
          <w:bCs/>
          <w:kern w:val="36"/>
          <w:sz w:val="27"/>
          <w:szCs w:val="27"/>
        </w:rPr>
        <w:t>年大学生创新创业训练计划项目的通知</w:t>
      </w:r>
    </w:p>
    <w:p>
      <w:pPr>
        <w:widowControl/>
        <w:spacing w:before="100" w:beforeAutospacing="1" w:after="9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b/>
          <w:kern w:val="0"/>
          <w:sz w:val="29"/>
          <w:szCs w:val="29"/>
        </w:rPr>
        <w:t>各系（部）：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为深入推进大学生创新创业训练计划项目工作，深化我院创新创业教育改革，提高大学生创新创业能力，学院决定组织开展202</w:t>
      </w:r>
      <w:r>
        <w:rPr>
          <w:rFonts w:ascii="仿宋_GB2312" w:hAnsi="仿宋" w:eastAsia="仿宋_GB2312" w:cs="宋体"/>
          <w:kern w:val="0"/>
          <w:sz w:val="29"/>
          <w:szCs w:val="29"/>
        </w:rPr>
        <w:t>1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年大学生创新创业训练计划（以下简称“大创项目”）申报工作。现将有关事宜通知如下：</w:t>
      </w:r>
    </w:p>
    <w:p>
      <w:pPr>
        <w:widowControl/>
        <w:autoSpaceDE w:val="0"/>
        <w:spacing w:line="525" w:lineRule="exact"/>
        <w:jc w:val="left"/>
        <w:rPr>
          <w:rFonts w:ascii="黑体" w:hAnsi="黑体" w:eastAsia="黑体" w:cs="宋体"/>
          <w:b/>
          <w:kern w:val="0"/>
          <w:szCs w:val="21"/>
        </w:rPr>
      </w:pPr>
      <w:r>
        <w:rPr>
          <w:rFonts w:ascii="Calibri" w:hAnsi="Calibri" w:eastAsia="黑体" w:cs="Calibri"/>
          <w:kern w:val="0"/>
          <w:sz w:val="29"/>
          <w:szCs w:val="29"/>
        </w:rPr>
        <w:t>   </w:t>
      </w:r>
      <w:r>
        <w:rPr>
          <w:rFonts w:hint="eastAsia" w:ascii="黑体" w:hAnsi="黑体" w:eastAsia="黑体" w:cs="宋体"/>
          <w:kern w:val="0"/>
          <w:sz w:val="29"/>
          <w:szCs w:val="29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9"/>
          <w:szCs w:val="29"/>
        </w:rPr>
        <w:t>一、申报类别</w:t>
      </w:r>
    </w:p>
    <w:p>
      <w:pPr>
        <w:widowControl/>
        <w:autoSpaceDE w:val="0"/>
        <w:spacing w:line="525" w:lineRule="exact"/>
        <w:ind w:firstLine="437" w:firstLineChars="15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仿宋_GB2312" w:cs="Calibri"/>
          <w:b/>
          <w:kern w:val="0"/>
          <w:sz w:val="29"/>
          <w:szCs w:val="29"/>
        </w:rPr>
        <w:t>   </w:t>
      </w:r>
      <w:r>
        <w:rPr>
          <w:rFonts w:hint="eastAsia" w:ascii="仿宋_GB2312" w:hAnsi="仿宋" w:eastAsia="仿宋_GB2312" w:cs="仿宋"/>
          <w:b/>
          <w:kern w:val="0"/>
          <w:sz w:val="29"/>
          <w:szCs w:val="29"/>
        </w:rPr>
        <w:t>1.</w:t>
      </w:r>
      <w:r>
        <w:rPr>
          <w:rFonts w:hint="eastAsia" w:ascii="仿宋_GB2312" w:hAnsi="仿宋" w:eastAsia="仿宋_GB2312" w:cs="宋体"/>
          <w:b/>
          <w:kern w:val="0"/>
          <w:sz w:val="29"/>
          <w:szCs w:val="29"/>
        </w:rPr>
        <w:t>创新训练项目：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在专业教师指导下，项目团队自主完成创新性研究项目设计、研究条件准备和项目实施、研究报告撰写、成果（学术）交流等工作。</w:t>
      </w:r>
    </w:p>
    <w:p>
      <w:pPr>
        <w:widowControl/>
        <w:autoSpaceDE w:val="0"/>
        <w:spacing w:line="525" w:lineRule="exact"/>
        <w:ind w:firstLine="437" w:firstLineChars="15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仿宋_GB2312" w:cs="Calibri"/>
          <w:b/>
          <w:kern w:val="0"/>
          <w:sz w:val="29"/>
          <w:szCs w:val="29"/>
        </w:rPr>
        <w:t>  </w:t>
      </w:r>
      <w:r>
        <w:rPr>
          <w:rFonts w:hint="eastAsia" w:ascii="仿宋_GB2312" w:hAnsi="仿宋" w:eastAsia="仿宋_GB2312" w:cs="仿宋"/>
          <w:b/>
          <w:kern w:val="0"/>
          <w:sz w:val="29"/>
          <w:szCs w:val="29"/>
        </w:rPr>
        <w:t xml:space="preserve"> 2.</w:t>
      </w:r>
      <w:r>
        <w:rPr>
          <w:rFonts w:hint="eastAsia" w:ascii="仿宋_GB2312" w:hAnsi="仿宋" w:eastAsia="仿宋_GB2312" w:cs="宋体"/>
          <w:b/>
          <w:kern w:val="0"/>
          <w:sz w:val="29"/>
          <w:szCs w:val="29"/>
        </w:rPr>
        <w:t>创业训练项目：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在专业教师指导下，团队中每个学生在项目实施过程中扮演一个或多个具体的角色，通过社会调查、市场分析等方法手段设计一项具有科技创新、文化创意和市场前景的概念型产品或服务，制定一份完整、具体、深入、可行的商业计划方案，并在此基础上模拟企业运行进行一定程度的验证试验，撰写创业计划报告。</w:t>
      </w:r>
    </w:p>
    <w:p>
      <w:pPr>
        <w:widowControl/>
        <w:autoSpaceDE w:val="0"/>
        <w:spacing w:line="525" w:lineRule="exact"/>
        <w:ind w:firstLine="582" w:firstLineChars="200"/>
        <w:jc w:val="left"/>
        <w:rPr>
          <w:rFonts w:hint="eastAsia" w:ascii="微软雅黑" w:hAnsi="微软雅黑" w:eastAsia="宋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 w:val="29"/>
          <w:szCs w:val="29"/>
        </w:rPr>
        <w:t>二、申报条件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1. 大创项目以团队形式申报，主持人应为我院在校全日制本科生。团队人数一般为3-5人，项目申报内容一般应与学生所学专业相关或相近。</w:t>
      </w:r>
    </w:p>
    <w:p>
      <w:pPr>
        <w:widowControl/>
        <w:autoSpaceDE w:val="0"/>
        <w:spacing w:line="525" w:lineRule="exact"/>
        <w:ind w:firstLine="435" w:firstLineChars="15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 xml:space="preserve"> 2. 大创项目须选择1-2名相关学科专业的校内教师为指导教师，主要负责项目的指导、监督和管理，指导教师一般应具有中级及以上专业技术职务。创业训练项目还可再聘任一位相关行业、领域的校外专家担任指导教师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3.每位指导教师指导202</w:t>
      </w:r>
      <w:r>
        <w:rPr>
          <w:rFonts w:ascii="仿宋_GB2312" w:hAnsi="仿宋" w:eastAsia="仿宋_GB2312" w:cs="宋体"/>
          <w:kern w:val="0"/>
          <w:sz w:val="29"/>
          <w:szCs w:val="29"/>
        </w:rPr>
        <w:t>1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年度大创项目最多2项。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4.曾参加大创项目且存在抄袭、中途撤销、无故退出或终止项目项目、验收不合格等情况的学生不得参与此次申报。未结项的往年度大创项目成员不得参与申报。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5.大创项目开展时间一般为1年。</w:t>
      </w:r>
    </w:p>
    <w:p>
      <w:pPr>
        <w:widowControl/>
        <w:autoSpaceDE w:val="0"/>
        <w:spacing w:line="525" w:lineRule="exact"/>
        <w:ind w:firstLine="582" w:firstLineChars="200"/>
        <w:jc w:val="left"/>
        <w:rPr>
          <w:rFonts w:hint="eastAsia" w:ascii="微软雅黑" w:hAnsi="微软雅黑" w:eastAsia="宋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 w:val="29"/>
          <w:szCs w:val="29"/>
        </w:rPr>
        <w:t>三、立项范围及选题来源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立项的内容应适合本科生独立开展研究工作，具有学术思想新颖、目的意义明确、立论根据充足、研究方案合理、研发思路新颖、技术路线可行的特点，还应做到实施条件有保障、预期结果相对明确。</w:t>
      </w:r>
    </w:p>
    <w:p>
      <w:pPr>
        <w:widowControl/>
        <w:autoSpaceDE w:val="0"/>
        <w:spacing w:line="525" w:lineRule="exact"/>
        <w:ind w:firstLine="582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b/>
          <w:kern w:val="0"/>
          <w:sz w:val="29"/>
          <w:szCs w:val="29"/>
        </w:rPr>
        <w:t>（一）创新训练项目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ascii="仿宋_GB2312" w:hAnsi="仿宋" w:eastAsia="仿宋_GB2312" w:cs="宋体"/>
          <w:kern w:val="0"/>
          <w:sz w:val="29"/>
          <w:szCs w:val="29"/>
        </w:rPr>
        <w:t>1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.教师科研与技术开发（服务）课题中的项目，可由学生独立开展研究的课题；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2.与移动互联网、云计算、大数据、人工智能、物联网等新一代信息技术、经济社会各领域紧密结合的项目；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3.从专业课程学习、学科及创新创业竞赛中引申出的研究项目；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4.对学校教学及人才培养有实际意义与效果的项目；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5.在地方经济建设中起到一定推动作用，能够体现学科专业特色的新产品、新工艺、新材料、新方法的研究；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6.社会调查及其他有研究与实践价值的项目；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7.结合学校有关研究项目或与行业结合紧密的项目；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8.本学科专业的综合性、设计性、创新性实验项目。</w:t>
      </w:r>
    </w:p>
    <w:p>
      <w:pPr>
        <w:widowControl/>
        <w:autoSpaceDE w:val="0"/>
        <w:spacing w:line="525" w:lineRule="exact"/>
        <w:ind w:firstLine="582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b/>
          <w:kern w:val="0"/>
          <w:sz w:val="29"/>
          <w:szCs w:val="29"/>
        </w:rPr>
        <w:t>（二）创业训练项目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1.以教师科研及创新成果为核心的技术、产品类；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2.与“互联网+”制造业、文化创意服务、信息技术服务、社会服务、公益创业相关的项目；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3.以模式创新为核心的新型商业；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4.通过学科交叉所产生的新的商业方向；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5.与信息技术相关的现代服务业；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6.文化创意产业和现代服务业；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7.互联网加传统产业、新业态、新公共服务、技术支撑平台；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8.其他有价值的研究与实践项目；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9.创业思路明确、创业计划相对成熟、创意新颖的创业项目；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ascii="仿宋_GB2312" w:hAnsi="仿宋" w:eastAsia="仿宋_GB2312" w:cs="宋体"/>
          <w:kern w:val="0"/>
          <w:sz w:val="29"/>
          <w:szCs w:val="29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10.拟注册非个体工商户性质企业。</w:t>
      </w:r>
    </w:p>
    <w:p>
      <w:pPr>
        <w:widowControl/>
        <w:autoSpaceDE w:val="0"/>
        <w:spacing w:line="525" w:lineRule="exact"/>
        <w:ind w:firstLine="576" w:firstLineChars="198"/>
        <w:jc w:val="left"/>
        <w:rPr>
          <w:rFonts w:hint="eastAsia" w:ascii="微软雅黑" w:hAnsi="微软雅黑" w:eastAsia="宋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 w:val="29"/>
          <w:szCs w:val="29"/>
        </w:rPr>
        <w:t>四、注意事项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1.</w:t>
      </w:r>
      <w:r>
        <w:rPr>
          <w:rFonts w:ascii="仿宋_GB2312" w:hAnsi="仿宋" w:eastAsia="仿宋_GB2312" w:cs="宋体"/>
          <w:b/>
          <w:color w:val="0070C0"/>
          <w:kern w:val="0"/>
          <w:sz w:val="29"/>
          <w:szCs w:val="29"/>
        </w:rPr>
        <w:t>2021</w:t>
      </w:r>
      <w:r>
        <w:rPr>
          <w:rFonts w:hint="eastAsia" w:ascii="仿宋_GB2312" w:hAnsi="仿宋" w:eastAsia="仿宋_GB2312" w:cs="宋体"/>
          <w:b/>
          <w:color w:val="0070C0"/>
          <w:kern w:val="0"/>
          <w:sz w:val="29"/>
          <w:szCs w:val="29"/>
        </w:rPr>
        <w:t>年度</w:t>
      </w:r>
      <w:r>
        <w:rPr>
          <w:rFonts w:ascii="仿宋_GB2312" w:hAnsi="仿宋" w:eastAsia="仿宋_GB2312" w:cs="宋体"/>
          <w:b/>
          <w:color w:val="0070C0"/>
          <w:kern w:val="0"/>
          <w:sz w:val="29"/>
          <w:szCs w:val="29"/>
        </w:rPr>
        <w:t>大创项目申报</w:t>
      </w:r>
      <w:r>
        <w:rPr>
          <w:rFonts w:hint="eastAsia" w:ascii="仿宋_GB2312" w:hAnsi="仿宋" w:eastAsia="仿宋_GB2312" w:cs="宋体"/>
          <w:b/>
          <w:color w:val="0070C0"/>
          <w:kern w:val="0"/>
          <w:sz w:val="29"/>
          <w:szCs w:val="29"/>
        </w:rPr>
        <w:t>书</w:t>
      </w:r>
      <w:r>
        <w:rPr>
          <w:rFonts w:ascii="仿宋_GB2312" w:hAnsi="仿宋" w:eastAsia="仿宋_GB2312" w:cs="宋体"/>
          <w:b/>
          <w:color w:val="0070C0"/>
          <w:kern w:val="0"/>
          <w:sz w:val="29"/>
          <w:szCs w:val="29"/>
        </w:rPr>
        <w:t>提交时间</w:t>
      </w:r>
      <w:r>
        <w:rPr>
          <w:rFonts w:hint="eastAsia" w:ascii="仿宋_GB2312" w:hAnsi="仿宋" w:eastAsia="仿宋_GB2312" w:cs="宋体"/>
          <w:b/>
          <w:color w:val="0070C0"/>
          <w:kern w:val="0"/>
          <w:sz w:val="29"/>
          <w:szCs w:val="29"/>
        </w:rPr>
        <w:t>另行通知</w:t>
      </w:r>
      <w:r>
        <w:rPr>
          <w:rFonts w:ascii="仿宋_GB2312" w:hAnsi="仿宋" w:eastAsia="仿宋_GB2312" w:cs="宋体"/>
          <w:b/>
          <w:color w:val="0070C0"/>
          <w:kern w:val="0"/>
          <w:sz w:val="29"/>
          <w:szCs w:val="29"/>
        </w:rPr>
        <w:t>（</w:t>
      </w:r>
      <w:r>
        <w:rPr>
          <w:rFonts w:hint="eastAsia" w:ascii="仿宋_GB2312" w:hAnsi="仿宋" w:eastAsia="仿宋_GB2312" w:cs="宋体"/>
          <w:b/>
          <w:color w:val="0070C0"/>
          <w:kern w:val="0"/>
          <w:sz w:val="29"/>
          <w:szCs w:val="29"/>
        </w:rPr>
        <w:t>以大连海洋大学通知为准</w:t>
      </w:r>
      <w:r>
        <w:rPr>
          <w:rFonts w:ascii="仿宋_GB2312" w:hAnsi="仿宋" w:eastAsia="仿宋_GB2312" w:cs="宋体"/>
          <w:b/>
          <w:color w:val="0070C0"/>
          <w:kern w:val="0"/>
          <w:sz w:val="29"/>
          <w:szCs w:val="29"/>
        </w:rPr>
        <w:t>）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。各系（部）需尽早部署，积极动员，做好项目申报的宣传工作与组织管理工作。鼓励并协助学有余力的学生申报项目。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ascii="仿宋_GB2312" w:hAnsi="仿宋" w:eastAsia="仿宋_GB2312" w:cs="宋体"/>
          <w:kern w:val="0"/>
          <w:sz w:val="29"/>
          <w:szCs w:val="29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2.各系（部）应注重加强学生创新创业能力培养，积极鼓励学生申报创新训练项目。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3.大创项目指导教师应加强对项目申报书内容检查修改，及时指导项目成员进行对内容进行完善。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4.已获得资助的“大创计划”项目不得重复申报。如有发现，将取消申报资格。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5.项目立项后学生不得无故退出或终止项目，如有发现，将取消项目主持人今后申报资格。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6.项目组织管理按《大连海洋大学应用技术学院大学生创新创业训练计划实施细则（修订）》（应用学院发〔2020〕</w:t>
      </w:r>
      <w:r>
        <w:rPr>
          <w:rFonts w:ascii="仿宋_GB2312" w:hAnsi="仿宋" w:eastAsia="仿宋_GB2312" w:cs="宋体"/>
          <w:kern w:val="0"/>
          <w:sz w:val="29"/>
          <w:szCs w:val="29"/>
        </w:rPr>
        <w:t>15</w:t>
      </w:r>
      <w:r>
        <w:rPr>
          <w:rFonts w:hint="eastAsia" w:ascii="仿宋_GB2312" w:hAnsi="仿宋" w:eastAsia="仿宋_GB2312" w:cs="宋体"/>
          <w:kern w:val="0"/>
          <w:sz w:val="29"/>
          <w:szCs w:val="29"/>
        </w:rPr>
        <w:t>号）规定执行。</w:t>
      </w:r>
    </w:p>
    <w:p>
      <w:pPr>
        <w:widowControl/>
        <w:autoSpaceDE w:val="0"/>
        <w:spacing w:line="525" w:lineRule="exact"/>
        <w:ind w:firstLine="580" w:firstLineChars="200"/>
        <w:jc w:val="left"/>
        <w:rPr>
          <w:rFonts w:hint="eastAsia" w:ascii="微软雅黑" w:hAnsi="微软雅黑" w:eastAsia="宋体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 w:val="29"/>
          <w:szCs w:val="29"/>
        </w:rPr>
        <w:t>7.具体申报过程及要求最终以大连海洋大学通知为准，内容如有变动，学院将及时提前通知各系（部）。</w:t>
      </w:r>
    </w:p>
    <w:p/>
    <w:p/>
    <w:p/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大连海洋大学应用技术学院教务处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     </w:t>
      </w:r>
      <w:r>
        <w:rPr>
          <w:rFonts w:hint="eastAsia" w:ascii="仿宋" w:hAnsi="仿宋" w:eastAsia="仿宋"/>
          <w:sz w:val="24"/>
          <w:szCs w:val="24"/>
        </w:rPr>
        <w:t>2020年11月2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FF"/>
    <w:rsid w:val="0013280E"/>
    <w:rsid w:val="001E0EE9"/>
    <w:rsid w:val="003B4DB1"/>
    <w:rsid w:val="00441B31"/>
    <w:rsid w:val="004E7688"/>
    <w:rsid w:val="006D2001"/>
    <w:rsid w:val="0074597A"/>
    <w:rsid w:val="00824C22"/>
    <w:rsid w:val="009445E1"/>
    <w:rsid w:val="00D17F83"/>
    <w:rsid w:val="00DD4CDA"/>
    <w:rsid w:val="00E12EFF"/>
    <w:rsid w:val="00EB457C"/>
    <w:rsid w:val="494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264</Words>
  <Characters>1510</Characters>
  <Lines>12</Lines>
  <Paragraphs>3</Paragraphs>
  <TotalTime>44</TotalTime>
  <ScaleCrop>false</ScaleCrop>
  <LinksUpToDate>false</LinksUpToDate>
  <CharactersWithSpaces>1771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2020-11-23T09:04:00Z</dcterms:created>
  <dc:creator>Windows 用户</dc:creator>
  <cp:lastModifiedBy>哥声嘹亮</cp:lastModifiedBy>
  <dcterms:modified xsi:type="dcterms:W3CDTF">2021-04-01T10:14:34Z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